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0" w:rsidRPr="00C65968" w:rsidRDefault="003828DA">
      <w:pPr>
        <w:rPr>
          <w:b/>
          <w:color w:val="00B050"/>
          <w:sz w:val="48"/>
          <w:szCs w:val="48"/>
          <w:u w:val="single"/>
        </w:rPr>
      </w:pPr>
      <w:r w:rsidRPr="00C65968">
        <w:rPr>
          <w:b/>
          <w:color w:val="00B050"/>
          <w:sz w:val="48"/>
          <w:szCs w:val="48"/>
          <w:u w:val="single"/>
        </w:rPr>
        <w:t>KAREL IV.</w:t>
      </w:r>
      <w:r>
        <w:rPr>
          <w:b/>
          <w:color w:val="00B050"/>
          <w:sz w:val="48"/>
          <w:szCs w:val="48"/>
          <w:u w:val="single"/>
        </w:rPr>
        <w:t xml:space="preserve">                                </w:t>
      </w:r>
      <w:r w:rsidRPr="003828DA">
        <w:rPr>
          <w:b/>
          <w:color w:val="00B050"/>
          <w:sz w:val="48"/>
          <w:szCs w:val="48"/>
          <w:u w:val="single"/>
        </w:rPr>
        <w:drawing>
          <wp:inline distT="0" distB="0" distL="0" distR="0">
            <wp:extent cx="1609859" cy="1752600"/>
            <wp:effectExtent l="19050" t="0" r="9391" b="0"/>
            <wp:docPr id="3" name="obrázek 1" descr="Jaká byla ve skutečnosti tvář Karla IV.? Měl křivý nos a nad ním jizvu! | 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á byla ve skutečnosti tvář Karla IV.? Měl křivý nos a nad ním jizvu! |  Blesk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06" cy="174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  <w:u w:val="single"/>
        </w:rPr>
        <w:t xml:space="preserve">                                                 </w:t>
      </w:r>
    </w:p>
    <w:p w:rsidR="00DF04DC" w:rsidRDefault="00DF04DC" w:rsidP="00DF04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DF04DC">
        <w:rPr>
          <w:sz w:val="32"/>
          <w:szCs w:val="32"/>
        </w:rPr>
        <w:t>yn Jana Lucemburského a Elišky Přemyslovny</w:t>
      </w:r>
    </w:p>
    <w:p w:rsidR="00DF04DC" w:rsidRDefault="00DF04DC" w:rsidP="00DF04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vzdělání získal ve Francii –</w:t>
      </w:r>
      <w:r w:rsidR="00C65968">
        <w:rPr>
          <w:sz w:val="32"/>
          <w:szCs w:val="32"/>
        </w:rPr>
        <w:t xml:space="preserve"> uměl</w:t>
      </w:r>
      <w:r>
        <w:rPr>
          <w:sz w:val="32"/>
          <w:szCs w:val="32"/>
        </w:rPr>
        <w:t xml:space="preserve"> číst, psát, několik cizích jazyků</w:t>
      </w:r>
    </w:p>
    <w:p w:rsidR="00DF04DC" w:rsidRDefault="00DF04DC" w:rsidP="00DF04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stal se římskoněmeckým králem </w:t>
      </w:r>
      <w:r w:rsidR="00E56BAD">
        <w:rPr>
          <w:sz w:val="32"/>
          <w:szCs w:val="32"/>
        </w:rPr>
        <w:t>a poté i císařem</w:t>
      </w:r>
    </w:p>
    <w:p w:rsidR="00E56BAD" w:rsidRPr="00E56BAD" w:rsidRDefault="00E56BAD" w:rsidP="00E56BAD">
      <w:pPr>
        <w:pStyle w:val="Odstavecseseznamem"/>
        <w:rPr>
          <w:b/>
          <w:color w:val="00B050"/>
          <w:sz w:val="32"/>
          <w:szCs w:val="32"/>
          <w:u w:val="single"/>
        </w:rPr>
      </w:pPr>
    </w:p>
    <w:p w:rsidR="00E56BAD" w:rsidRDefault="00E56BAD" w:rsidP="00E56BAD">
      <w:pPr>
        <w:rPr>
          <w:b/>
          <w:color w:val="00B050"/>
          <w:sz w:val="32"/>
          <w:szCs w:val="32"/>
          <w:u w:val="single"/>
        </w:rPr>
      </w:pPr>
      <w:r w:rsidRPr="00E56BAD">
        <w:rPr>
          <w:b/>
          <w:color w:val="00B050"/>
          <w:sz w:val="32"/>
          <w:szCs w:val="32"/>
          <w:u w:val="single"/>
        </w:rPr>
        <w:t>Rozkvět země za vlády Karla IV.</w:t>
      </w:r>
    </w:p>
    <w:p w:rsidR="00E56BAD" w:rsidRDefault="00E56BAD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výborný diplomat – za jeho vlády je Praha největším městem ve střední Evropě</w:t>
      </w:r>
    </w:p>
    <w:p w:rsidR="00E56BAD" w:rsidRDefault="00E56BAD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opravil Pražský hrad</w:t>
      </w:r>
    </w:p>
    <w:p w:rsidR="00E56BAD" w:rsidRDefault="00E56BAD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založil Nové Město pražské</w:t>
      </w:r>
    </w:p>
    <w:p w:rsidR="00E56BAD" w:rsidRDefault="00E56BAD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nechal postavit Karlův most </w:t>
      </w:r>
    </w:p>
    <w:p w:rsidR="00E56BAD" w:rsidRDefault="00E56BAD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chrám sv. Víta</w:t>
      </w:r>
    </w:p>
    <w:p w:rsidR="00C65968" w:rsidRDefault="00C65968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hrad Karlštejn – královské korunovační klenoty</w:t>
      </w:r>
    </w:p>
    <w:p w:rsidR="00C65968" w:rsidRDefault="00C65968" w:rsidP="00E56BA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založil Karlovu univerzitu – první ve střední Evropě</w:t>
      </w:r>
    </w:p>
    <w:p w:rsidR="003828DA" w:rsidRDefault="00C65968" w:rsidP="00C65968">
      <w:pPr>
        <w:rPr>
          <w:b/>
          <w:color w:val="00B050"/>
          <w:sz w:val="40"/>
          <w:szCs w:val="40"/>
        </w:rPr>
      </w:pPr>
      <w:r w:rsidRPr="00C65968">
        <w:rPr>
          <w:b/>
          <w:color w:val="00B050"/>
          <w:sz w:val="40"/>
          <w:szCs w:val="40"/>
        </w:rPr>
        <w:t xml:space="preserve">Nejvýznamnější panovník v historii českého státu – nazýván </w:t>
      </w:r>
      <w:r w:rsidR="003828DA">
        <w:rPr>
          <w:b/>
          <w:color w:val="00B050"/>
          <w:sz w:val="40"/>
          <w:szCs w:val="40"/>
        </w:rPr>
        <w:t xml:space="preserve">                  </w:t>
      </w:r>
    </w:p>
    <w:p w:rsidR="00C65968" w:rsidRDefault="003828DA" w:rsidP="00C65968">
      <w:pPr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</w:rPr>
        <w:t xml:space="preserve">                                        </w:t>
      </w:r>
      <w:r w:rsidR="00C65968" w:rsidRPr="00C65968">
        <w:rPr>
          <w:b/>
          <w:color w:val="00B050"/>
          <w:sz w:val="40"/>
          <w:szCs w:val="40"/>
          <w:u w:val="single"/>
        </w:rPr>
        <w:t>Otcem vlasti.</w:t>
      </w:r>
    </w:p>
    <w:p w:rsidR="00C65968" w:rsidRPr="00C65968" w:rsidRDefault="003828DA" w:rsidP="00C65968">
      <w:pPr>
        <w:rPr>
          <w:b/>
          <w:color w:val="00B050"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054746" cy="1719943"/>
            <wp:effectExtent l="19050" t="0" r="0" b="0"/>
            <wp:docPr id="7" name="obrázek 7" descr="Hrad pro velký zájem vystaví korunovační klenoty zdarma ve Vladislavském  sále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ad pro velký zájem vystaví korunovační klenoty zdarma ve Vladislavském  sále - Aktuálně.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59" cy="17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8DA">
        <w:t xml:space="preserve"> </w:t>
      </w:r>
      <w:r>
        <w:rPr>
          <w:noProof/>
          <w:lang w:eastAsia="cs-CZ"/>
        </w:rPr>
        <w:drawing>
          <wp:inline distT="0" distB="0" distL="0" distR="0">
            <wp:extent cx="3270431" cy="1719157"/>
            <wp:effectExtent l="19050" t="0" r="6169" b="0"/>
            <wp:docPr id="10" name="obrázek 10" descr="Státní hrad Karlštejn – oficiální webov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átní hrad Karlštejn – oficiální webové strán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35" cy="171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968" w:rsidRPr="00C65968" w:rsidSect="0038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9A7"/>
    <w:multiLevelType w:val="hybridMultilevel"/>
    <w:tmpl w:val="77102558"/>
    <w:lvl w:ilvl="0" w:tplc="1116F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4DC"/>
    <w:rsid w:val="003828DA"/>
    <w:rsid w:val="00C450E0"/>
    <w:rsid w:val="00C65968"/>
    <w:rsid w:val="00DF04DC"/>
    <w:rsid w:val="00E5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2021-04-27T17:55:00Z</dcterms:created>
  <dcterms:modified xsi:type="dcterms:W3CDTF">2021-04-27T18:32:00Z</dcterms:modified>
</cp:coreProperties>
</file>